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08584357"/>
        <w:docPartObj>
          <w:docPartGallery w:val="Cover Pages"/>
          <w:docPartUnique/>
        </w:docPartObj>
      </w:sdtPr>
      <w:sdtEndPr>
        <w:rPr>
          <w:color w:val="000000" w:themeColor="text1"/>
        </w:rPr>
      </w:sdtEndPr>
      <w:sdtContent>
        <w:p w14:paraId="330D1002" w14:textId="52B82084" w:rsidR="00C156A9" w:rsidRDefault="00C156A9" w:rsidP="00C156A9">
          <w:pPr>
            <w:pStyle w:val="NoSpacing"/>
            <w:spacing w:before="240" w:after="240"/>
            <w:jc w:val="center"/>
            <w:rPr>
              <w:color w:val="156082" w:themeColor="accent1"/>
            </w:rPr>
          </w:pPr>
          <w:r>
            <w:rPr>
              <w:noProof/>
              <w:color w:val="156082" w:themeColor="accent1"/>
            </w:rPr>
            <w:drawing>
              <wp:inline distT="0" distB="0" distL="0" distR="0" wp14:anchorId="04861A1D" wp14:editId="27A48069">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D4CB4973C27345498FD92C6CE95D0CB3"/>
            </w:placeholder>
            <w:dataBinding w:prefixMappings="xmlns:ns0='http://purl.org/dc/elements/1.1/' xmlns:ns1='http://schemas.openxmlformats.org/package/2006/metadata/core-properties' " w:xpath="/ns1:coreProperties[1]/ns0:title[1]" w:storeItemID="{6C3C8BC8-F283-45AE-878A-BAB7291924A1}"/>
            <w:text/>
          </w:sdtPr>
          <w:sdtContent>
            <w:p w14:paraId="172BF8AB" w14:textId="1FF88A00" w:rsidR="00C156A9" w:rsidRPr="00E304BF" w:rsidRDefault="00C156A9" w:rsidP="00C156A9">
              <w:pPr>
                <w:pStyle w:val="NoSpacing"/>
                <w:pBdr>
                  <w:top w:val="single" w:sz="6" w:space="6" w:color="156082" w:themeColor="accent1"/>
                  <w:bottom w:val="single" w:sz="6" w:space="6" w:color="156082" w:themeColor="accent1"/>
                </w:pBdr>
                <w:spacing w:before="240"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80"/>
                  <w:szCs w:val="80"/>
                </w:rPr>
                <w:t>IOT</w:t>
              </w:r>
              <w:r w:rsidRPr="00C156A9">
                <w:rPr>
                  <w:rFonts w:asciiTheme="majorHAnsi" w:eastAsiaTheme="majorEastAsia" w:hAnsiTheme="majorHAnsi" w:cstheme="majorBidi"/>
                  <w:caps/>
                  <w:color w:val="156082" w:themeColor="accent1"/>
                  <w:sz w:val="80"/>
                  <w:szCs w:val="80"/>
                </w:rPr>
                <w:t>-Based Electricity Analysis System</w:t>
              </w:r>
            </w:p>
          </w:sdtContent>
        </w:sdt>
        <w:p w14:paraId="0CEF66BB" w14:textId="77777777" w:rsidR="00C156A9" w:rsidRDefault="00C156A9" w:rsidP="00C156A9">
          <w:pPr>
            <w:pStyle w:val="NoSpacing"/>
            <w:spacing w:before="24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6CDF069F" wp14:editId="430DF0BB">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57377297" w14:textId="77777777" w:rsidR="00C156A9" w:rsidRDefault="00C156A9"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CDF069F"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57377297" w14:textId="77777777" w:rsidR="00C156A9" w:rsidRDefault="00C156A9"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08D9103A" wp14:editId="0A502FD4">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744C6A9" w14:textId="77777777" w:rsidR="00C156A9" w:rsidRDefault="00C156A9" w:rsidP="00C156A9">
          <w:pPr>
            <w:spacing w:before="240"/>
            <w:rPr>
              <w:rStyle w:val="Hyperlink"/>
              <w:noProof/>
            </w:rPr>
          </w:pPr>
          <w:r>
            <w:rPr>
              <w:noProof/>
              <w:color w:val="467886" w:themeColor="hyperlink"/>
              <w:u w:val="single"/>
            </w:rPr>
            <w:drawing>
              <wp:anchor distT="0" distB="0" distL="114300" distR="114300" simplePos="0" relativeHeight="251660288" behindDoc="0" locked="0" layoutInCell="1" allowOverlap="1" wp14:anchorId="414798AE" wp14:editId="72B91BAE">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05EC356F" w14:textId="77777777" w:rsidR="00C156A9" w:rsidRDefault="00C156A9" w:rsidP="00C156A9">
          <w:pPr>
            <w:spacing w:before="240"/>
            <w:rPr>
              <w:b/>
            </w:rPr>
          </w:pPr>
          <w:r>
            <w:rPr>
              <w:b/>
            </w:rPr>
            <w:lastRenderedPageBreak/>
            <w:t>Problem Statement</w:t>
          </w:r>
        </w:p>
        <w:p w14:paraId="51CA9F44" w14:textId="77777777" w:rsidR="00C156A9" w:rsidRDefault="00C156A9" w:rsidP="00C156A9">
          <w:pPr>
            <w:spacing w:before="240"/>
          </w:pPr>
          <w:r>
            <w:t>Energy consumption in households, industries, and commercial spaces often goes unmonitored or is only evaluated through monthly bills. This leads to inefficient use of electricity, higher costs, and difficulty in pinpointing areas of wastage. There is a need for an IoT-enabled system that can monitor and analyze electricity consumption in real-time, providing detailed insights to help users reduce unnecessary energy usage and optimize their electricity costs.</w:t>
          </w:r>
        </w:p>
        <w:p w14:paraId="654CD987" w14:textId="77777777" w:rsidR="00C156A9" w:rsidRDefault="00C156A9" w:rsidP="00C156A9">
          <w:pPr>
            <w:spacing w:before="240"/>
            <w:rPr>
              <w:b/>
            </w:rPr>
          </w:pPr>
          <w:r>
            <w:rPr>
              <w:b/>
            </w:rPr>
            <w:t>Project Type</w:t>
          </w:r>
        </w:p>
        <w:p w14:paraId="50420A7A" w14:textId="77777777" w:rsidR="00C156A9" w:rsidRDefault="00C156A9" w:rsidP="00C156A9">
          <w:pPr>
            <w:numPr>
              <w:ilvl w:val="0"/>
              <w:numId w:val="3"/>
            </w:numPr>
            <w:spacing w:before="240"/>
          </w:pPr>
          <w:r>
            <w:rPr>
              <w:b/>
            </w:rPr>
            <w:t>Type:</w:t>
          </w:r>
          <w:r>
            <w:t xml:space="preserve"> IoT-Enabled Energy Management System</w:t>
          </w:r>
        </w:p>
        <w:p w14:paraId="1098BC85" w14:textId="77777777" w:rsidR="00C156A9" w:rsidRDefault="00C156A9" w:rsidP="00C156A9">
          <w:pPr>
            <w:numPr>
              <w:ilvl w:val="0"/>
              <w:numId w:val="3"/>
            </w:numPr>
            <w:spacing w:before="240"/>
          </w:pPr>
          <w:r>
            <w:rPr>
              <w:b/>
            </w:rPr>
            <w:t>Category:</w:t>
          </w:r>
          <w:r>
            <w:t xml:space="preserve"> Smart Energy Management, Energy Efficiency, Resource Optimization</w:t>
          </w:r>
        </w:p>
        <w:p w14:paraId="4E84F7C2" w14:textId="77777777" w:rsidR="00C156A9" w:rsidRDefault="00C156A9" w:rsidP="00C156A9">
          <w:pPr>
            <w:spacing w:before="240"/>
            <w:rPr>
              <w:b/>
            </w:rPr>
          </w:pPr>
          <w:r>
            <w:rPr>
              <w:b/>
            </w:rPr>
            <w:t>Industry Area</w:t>
          </w:r>
        </w:p>
        <w:p w14:paraId="5E21A537" w14:textId="77777777" w:rsidR="00C156A9" w:rsidRDefault="00C156A9" w:rsidP="00C156A9">
          <w:pPr>
            <w:numPr>
              <w:ilvl w:val="0"/>
              <w:numId w:val="5"/>
            </w:numPr>
            <w:spacing w:before="240"/>
          </w:pPr>
          <w:r>
            <w:rPr>
              <w:b/>
            </w:rPr>
            <w:t>Industry:</w:t>
          </w:r>
          <w:r>
            <w:t xml:space="preserve"> Residential, Commercial, Industrial Energy Management</w:t>
          </w:r>
        </w:p>
        <w:p w14:paraId="4BCC23B8" w14:textId="77777777" w:rsidR="00C156A9" w:rsidRDefault="00C156A9" w:rsidP="00C156A9">
          <w:pPr>
            <w:numPr>
              <w:ilvl w:val="0"/>
              <w:numId w:val="5"/>
            </w:numPr>
            <w:spacing w:before="240"/>
          </w:pPr>
          <w:r>
            <w:rPr>
              <w:b/>
            </w:rPr>
            <w:t>Relevant Sectors:</w:t>
          </w:r>
          <w:r>
            <w:t xml:space="preserve"> Smart Homes, Factories, Office Buildings, Retail Chains</w:t>
          </w:r>
        </w:p>
        <w:p w14:paraId="71832388" w14:textId="77777777" w:rsidR="00C156A9" w:rsidRDefault="00C156A9" w:rsidP="00C156A9">
          <w:pPr>
            <w:spacing w:before="240"/>
            <w:rPr>
              <w:b/>
            </w:rPr>
          </w:pPr>
          <w:r>
            <w:rPr>
              <w:b/>
            </w:rPr>
            <w:t>Software Expertise Required</w:t>
          </w:r>
        </w:p>
        <w:p w14:paraId="4EF70281" w14:textId="77777777" w:rsidR="00C156A9" w:rsidRDefault="00C156A9" w:rsidP="00C156A9">
          <w:pPr>
            <w:numPr>
              <w:ilvl w:val="0"/>
              <w:numId w:val="4"/>
            </w:numPr>
            <w:spacing w:before="240"/>
          </w:pPr>
          <w:r>
            <w:rPr>
              <w:b/>
            </w:rPr>
            <w:t>IoT Sensors and Devices:</w:t>
          </w:r>
          <w:r>
            <w:t xml:space="preserve"> Smart electricity meters, energy usage sensors, and smart plugs for monitoring electrical consumption of individual devices or circuits.</w:t>
          </w:r>
        </w:p>
        <w:p w14:paraId="7527F07E" w14:textId="77777777" w:rsidR="00C156A9" w:rsidRDefault="00C156A9" w:rsidP="00C156A9">
          <w:pPr>
            <w:numPr>
              <w:ilvl w:val="0"/>
              <w:numId w:val="4"/>
            </w:numPr>
            <w:spacing w:before="240"/>
          </w:pPr>
          <w:r>
            <w:rPr>
              <w:b/>
            </w:rPr>
            <w:t>Backend Development:</w:t>
          </w:r>
          <w:r>
            <w:t xml:space="preserve"> Node.js / Python (Django/Flask) for real-time data processing, energy consumption tracking, and storing consumption data.</w:t>
          </w:r>
        </w:p>
        <w:p w14:paraId="1842059E" w14:textId="77777777" w:rsidR="00C156A9" w:rsidRDefault="00C156A9" w:rsidP="00C156A9">
          <w:pPr>
            <w:numPr>
              <w:ilvl w:val="0"/>
              <w:numId w:val="4"/>
            </w:numPr>
            <w:spacing w:before="240"/>
          </w:pPr>
          <w:r>
            <w:rPr>
              <w:b/>
            </w:rPr>
            <w:t>Frontend Development:</w:t>
          </w:r>
          <w:r>
            <w:t xml:space="preserve"> HTML, CSS, JavaScript (React, Vue, or Angular) to develop an intuitive dashboard for users to monitor and analyze their electricity usage.</w:t>
          </w:r>
        </w:p>
        <w:p w14:paraId="37DE2AFB" w14:textId="77777777" w:rsidR="00C156A9" w:rsidRDefault="00C156A9" w:rsidP="00C156A9">
          <w:pPr>
            <w:numPr>
              <w:ilvl w:val="0"/>
              <w:numId w:val="4"/>
            </w:numPr>
            <w:spacing w:before="240"/>
          </w:pPr>
          <w:r>
            <w:rPr>
              <w:b/>
            </w:rPr>
            <w:t>Mobile App Development:</w:t>
          </w:r>
          <w:r>
            <w:t xml:space="preserve"> React Native or Flutter for creating a mobile app that provides users with real-time energy usage data and notifications.</w:t>
          </w:r>
        </w:p>
        <w:p w14:paraId="6123BBF1" w14:textId="77777777" w:rsidR="00C156A9" w:rsidRDefault="00C156A9" w:rsidP="00C156A9">
          <w:pPr>
            <w:numPr>
              <w:ilvl w:val="0"/>
              <w:numId w:val="4"/>
            </w:numPr>
            <w:spacing w:before="240"/>
          </w:pPr>
          <w:r>
            <w:rPr>
              <w:b/>
            </w:rPr>
            <w:t>Data Analytics and AI:</w:t>
          </w:r>
          <w:r>
            <w:t xml:space="preserve"> Machine learning algorithms to predict energy usage trends, identify peak consumption times, and suggest optimizations to reduce wastage.</w:t>
          </w:r>
        </w:p>
        <w:p w14:paraId="32EE07CF" w14:textId="77777777" w:rsidR="00C156A9" w:rsidRDefault="00C156A9" w:rsidP="00C156A9">
          <w:pPr>
            <w:numPr>
              <w:ilvl w:val="0"/>
              <w:numId w:val="4"/>
            </w:numPr>
            <w:spacing w:before="240"/>
          </w:pPr>
          <w:r>
            <w:rPr>
              <w:b/>
            </w:rPr>
            <w:t>Cloud Integration:</w:t>
          </w:r>
          <w:r>
            <w:t xml:space="preserve"> AWS IoT Core or Google Cloud IoT for data storage, processing, and real-time monitoring from multiple devices.</w:t>
          </w:r>
        </w:p>
        <w:p w14:paraId="70AE6251" w14:textId="77777777" w:rsidR="00C156A9" w:rsidRDefault="00C156A9" w:rsidP="00C156A9">
          <w:pPr>
            <w:numPr>
              <w:ilvl w:val="0"/>
              <w:numId w:val="4"/>
            </w:numPr>
            <w:spacing w:before="240"/>
          </w:pPr>
          <w:r>
            <w:rPr>
              <w:b/>
            </w:rPr>
            <w:t>Security and Privacy:</w:t>
          </w:r>
          <w:r>
            <w:t xml:space="preserve"> SSL/TLS encryption and secure user authentication to ensure data privacy and protection of energy usage data.</w:t>
          </w:r>
        </w:p>
        <w:p w14:paraId="6CFEC09F" w14:textId="77777777" w:rsidR="00C156A9" w:rsidRDefault="00C156A9" w:rsidP="00C156A9">
          <w:pPr>
            <w:spacing w:before="240"/>
            <w:rPr>
              <w:b/>
            </w:rPr>
          </w:pPr>
          <w:r>
            <w:rPr>
              <w:b/>
            </w:rPr>
            <w:t>Use Cases</w:t>
          </w:r>
        </w:p>
        <w:p w14:paraId="04309611" w14:textId="77777777" w:rsidR="00C156A9" w:rsidRDefault="00C156A9" w:rsidP="00C156A9">
          <w:pPr>
            <w:numPr>
              <w:ilvl w:val="0"/>
              <w:numId w:val="7"/>
            </w:numPr>
            <w:spacing w:before="240"/>
          </w:pPr>
          <w:r>
            <w:rPr>
              <w:b/>
            </w:rPr>
            <w:lastRenderedPageBreak/>
            <w:t>Households:</w:t>
          </w:r>
          <w:r>
            <w:t xml:space="preserve"> Homeowners can monitor real-time energy consumption and identify which appliances are using the most energy.</w:t>
          </w:r>
        </w:p>
        <w:p w14:paraId="56F9B8DB" w14:textId="77777777" w:rsidR="00C156A9" w:rsidRDefault="00C156A9" w:rsidP="00C156A9">
          <w:pPr>
            <w:numPr>
              <w:ilvl w:val="0"/>
              <w:numId w:val="7"/>
            </w:numPr>
            <w:spacing w:before="240"/>
          </w:pPr>
          <w:r>
            <w:rPr>
              <w:b/>
            </w:rPr>
            <w:t>Businesses:</w:t>
          </w:r>
          <w:r>
            <w:t xml:space="preserve"> Office buildings, retail stores, and factories can track their energy usage to reduce operational costs, optimize energy usage during peak times, and reduce wastage.</w:t>
          </w:r>
        </w:p>
        <w:p w14:paraId="4535899E" w14:textId="77777777" w:rsidR="00C156A9" w:rsidRDefault="00C156A9" w:rsidP="00C156A9">
          <w:pPr>
            <w:numPr>
              <w:ilvl w:val="0"/>
              <w:numId w:val="7"/>
            </w:numPr>
            <w:spacing w:before="240"/>
          </w:pPr>
          <w:r>
            <w:rPr>
              <w:b/>
            </w:rPr>
            <w:t>Industrial Facilities:</w:t>
          </w:r>
          <w:r>
            <w:t xml:space="preserve"> Factories can monitor energy usage for specific equipment or sections, allowing for more targeted energy-saving measures, predictive maintenance, and reducing operational costs.</w:t>
          </w:r>
        </w:p>
        <w:p w14:paraId="31ED46FE" w14:textId="77777777" w:rsidR="00C156A9" w:rsidRDefault="00C156A9" w:rsidP="00C156A9">
          <w:pPr>
            <w:numPr>
              <w:ilvl w:val="0"/>
              <w:numId w:val="7"/>
            </w:numPr>
            <w:spacing w:before="240"/>
          </w:pPr>
          <w:r>
            <w:rPr>
              <w:b/>
            </w:rPr>
            <w:t>Smart Grids:</w:t>
          </w:r>
          <w:r>
            <w:t xml:space="preserve"> Utility companies can offer real-time monitoring services to consumers, optimizing energy distribution, and balancing grid load during peak hours.</w:t>
          </w:r>
        </w:p>
        <w:p w14:paraId="76C95AE2" w14:textId="77777777" w:rsidR="00C156A9" w:rsidRDefault="00C156A9" w:rsidP="00C156A9">
          <w:pPr>
            <w:spacing w:before="240"/>
            <w:rPr>
              <w:b/>
            </w:rPr>
          </w:pPr>
          <w:r>
            <w:rPr>
              <w:b/>
            </w:rPr>
            <w:t>Expected Outcomes</w:t>
          </w:r>
        </w:p>
        <w:p w14:paraId="25B07D6D" w14:textId="77777777" w:rsidR="00C156A9" w:rsidRDefault="00C156A9" w:rsidP="00C156A9">
          <w:pPr>
            <w:numPr>
              <w:ilvl w:val="0"/>
              <w:numId w:val="6"/>
            </w:numPr>
            <w:spacing w:before="240"/>
          </w:pPr>
          <w:r>
            <w:rPr>
              <w:b/>
            </w:rPr>
            <w:t>Real-Time Energy Monitoring:</w:t>
          </w:r>
          <w:r>
            <w:t xml:space="preserve"> Users will be able to see real-time electricity consumption across different appliances, circuits, or areas, helping them quickly identify high-usage devices.</w:t>
          </w:r>
        </w:p>
        <w:p w14:paraId="7EC872AB" w14:textId="77777777" w:rsidR="00C156A9" w:rsidRDefault="00C156A9" w:rsidP="00C156A9">
          <w:pPr>
            <w:numPr>
              <w:ilvl w:val="0"/>
              <w:numId w:val="6"/>
            </w:numPr>
            <w:spacing w:before="240"/>
          </w:pPr>
          <w:r>
            <w:rPr>
              <w:b/>
            </w:rPr>
            <w:t>Energy Usage Analytics:</w:t>
          </w:r>
          <w:r>
            <w:t xml:space="preserve"> The system will generate detailed reports on energy consumption patterns, helping users optimize their energy usage and reduce costs.</w:t>
          </w:r>
        </w:p>
        <w:p w14:paraId="6AE4138A" w14:textId="77777777" w:rsidR="00C156A9" w:rsidRDefault="00C156A9" w:rsidP="00C156A9">
          <w:pPr>
            <w:numPr>
              <w:ilvl w:val="0"/>
              <w:numId w:val="6"/>
            </w:numPr>
            <w:spacing w:before="240"/>
          </w:pPr>
          <w:r>
            <w:rPr>
              <w:b/>
            </w:rPr>
            <w:t>Cost Estimation:</w:t>
          </w:r>
          <w:r>
            <w:t xml:space="preserve"> Based on real-time data, users can receive cost estimates for their electricity usage, allowing them to manage budgets more effectively.</w:t>
          </w:r>
        </w:p>
        <w:p w14:paraId="4ACE7411" w14:textId="77777777" w:rsidR="00C156A9" w:rsidRDefault="00C156A9" w:rsidP="00C156A9">
          <w:pPr>
            <w:numPr>
              <w:ilvl w:val="0"/>
              <w:numId w:val="6"/>
            </w:numPr>
            <w:spacing w:before="240"/>
          </w:pPr>
          <w:r>
            <w:rPr>
              <w:b/>
            </w:rPr>
            <w:t>Energy Saving Recommendations:</w:t>
          </w:r>
          <w:r>
            <w:t xml:space="preserve"> The system will analyze consumption trends and suggest ways to save energy, such as scheduling heavy appliances during off-peak hours or reducing standby power usage.</w:t>
          </w:r>
        </w:p>
        <w:p w14:paraId="6D478F68" w14:textId="77777777" w:rsidR="00C156A9" w:rsidRDefault="00C156A9" w:rsidP="00C156A9">
          <w:pPr>
            <w:numPr>
              <w:ilvl w:val="0"/>
              <w:numId w:val="6"/>
            </w:numPr>
            <w:spacing w:before="240"/>
          </w:pPr>
          <w:r>
            <w:rPr>
              <w:b/>
            </w:rPr>
            <w:t>Peak Consumption Alerts:</w:t>
          </w:r>
          <w:r>
            <w:t xml:space="preserve"> Users will be alerted when they approach or exceed predefined energy usage thresholds, helping them take immediate action to avoid costly bills.</w:t>
          </w:r>
        </w:p>
        <w:p w14:paraId="6D5583D0" w14:textId="77777777" w:rsidR="00C156A9" w:rsidRDefault="00C156A9" w:rsidP="00C156A9">
          <w:pPr>
            <w:spacing w:before="240"/>
            <w:rPr>
              <w:b/>
            </w:rPr>
          </w:pPr>
          <w:r>
            <w:rPr>
              <w:b/>
            </w:rPr>
            <w:t>Key Features</w:t>
          </w:r>
        </w:p>
        <w:p w14:paraId="04AEA64C" w14:textId="77777777" w:rsidR="00C156A9" w:rsidRDefault="00C156A9" w:rsidP="00C156A9">
          <w:pPr>
            <w:numPr>
              <w:ilvl w:val="0"/>
              <w:numId w:val="8"/>
            </w:numPr>
            <w:spacing w:before="240"/>
          </w:pPr>
          <w:r>
            <w:rPr>
              <w:b/>
            </w:rPr>
            <w:t>Real-Time Electricity Usage Monitoring:</w:t>
          </w:r>
          <w:r>
            <w:t xml:space="preserve"> IoT-enabled meters and sensors will track electricity consumption across different devices and areas in real-time.</w:t>
          </w:r>
        </w:p>
        <w:p w14:paraId="3B2E5C18" w14:textId="77777777" w:rsidR="00C156A9" w:rsidRDefault="00C156A9" w:rsidP="00C156A9">
          <w:pPr>
            <w:numPr>
              <w:ilvl w:val="0"/>
              <w:numId w:val="8"/>
            </w:numPr>
            <w:spacing w:before="240"/>
          </w:pPr>
          <w:r>
            <w:rPr>
              <w:b/>
            </w:rPr>
            <w:t>Consumption Breakdown by Device:</w:t>
          </w:r>
          <w:r>
            <w:t xml:space="preserve"> Users will see a detailed breakdown of how much energy each appliance or device is consuming, allowing them to identify energy-hungry devices.</w:t>
          </w:r>
        </w:p>
        <w:p w14:paraId="7C8FDE2E" w14:textId="77777777" w:rsidR="00C156A9" w:rsidRDefault="00C156A9" w:rsidP="00C156A9">
          <w:pPr>
            <w:numPr>
              <w:ilvl w:val="0"/>
              <w:numId w:val="8"/>
            </w:numPr>
            <w:spacing w:before="240"/>
          </w:pPr>
          <w:r>
            <w:rPr>
              <w:b/>
            </w:rPr>
            <w:t>Energy Usage Analytics:</w:t>
          </w:r>
          <w:r>
            <w:t xml:space="preserve"> The system will provide insights into peak hours, energy spikes, and trends over time, with daily, weekly, and monthly reports.</w:t>
          </w:r>
        </w:p>
        <w:p w14:paraId="364B8645" w14:textId="77777777" w:rsidR="00C156A9" w:rsidRDefault="00C156A9" w:rsidP="00C156A9">
          <w:pPr>
            <w:numPr>
              <w:ilvl w:val="0"/>
              <w:numId w:val="8"/>
            </w:numPr>
            <w:spacing w:before="240"/>
          </w:pPr>
          <w:r>
            <w:rPr>
              <w:b/>
            </w:rPr>
            <w:lastRenderedPageBreak/>
            <w:t>Automated Alerts and Notifications:</w:t>
          </w:r>
          <w:r>
            <w:t xml:space="preserve"> Users can set thresholds for energy usage, and the system will send notifications when consumption exceeds limits or when unusual patterns are detected.</w:t>
          </w:r>
        </w:p>
        <w:p w14:paraId="0A6ACCC7" w14:textId="77777777" w:rsidR="00C156A9" w:rsidRDefault="00C156A9" w:rsidP="00C156A9">
          <w:pPr>
            <w:numPr>
              <w:ilvl w:val="0"/>
              <w:numId w:val="8"/>
            </w:numPr>
            <w:spacing w:before="240"/>
          </w:pPr>
          <w:r>
            <w:rPr>
              <w:b/>
            </w:rPr>
            <w:t>Cost Calculation and Forecasting:</w:t>
          </w:r>
          <w:r>
            <w:t xml:space="preserve"> The system can estimate the cost of current usage based on local electricity rates, helping users understand the financial impact of their consumption.</w:t>
          </w:r>
        </w:p>
        <w:p w14:paraId="3E3E9B40" w14:textId="77777777" w:rsidR="00C156A9" w:rsidRDefault="00C156A9" w:rsidP="00C156A9">
          <w:pPr>
            <w:numPr>
              <w:ilvl w:val="0"/>
              <w:numId w:val="8"/>
            </w:numPr>
            <w:spacing w:before="240"/>
          </w:pPr>
          <w:r>
            <w:rPr>
              <w:b/>
            </w:rPr>
            <w:t>Mobile App for Remote Access:</w:t>
          </w:r>
          <w:r>
            <w:t xml:space="preserve"> Users can view energy data, receive alerts, and control smart appliances from their mobile devices.</w:t>
          </w:r>
        </w:p>
        <w:p w14:paraId="02D6BF7E" w14:textId="77777777" w:rsidR="00C156A9" w:rsidRDefault="00C156A9" w:rsidP="00C156A9">
          <w:pPr>
            <w:spacing w:before="240"/>
            <w:rPr>
              <w:b/>
            </w:rPr>
          </w:pPr>
          <w:r>
            <w:rPr>
              <w:b/>
            </w:rPr>
            <w:t>Benefits</w:t>
          </w:r>
        </w:p>
        <w:p w14:paraId="037D0511" w14:textId="77777777" w:rsidR="00C156A9" w:rsidRDefault="00C156A9" w:rsidP="00C156A9">
          <w:pPr>
            <w:numPr>
              <w:ilvl w:val="0"/>
              <w:numId w:val="2"/>
            </w:numPr>
            <w:spacing w:before="240"/>
          </w:pPr>
          <w:r>
            <w:rPr>
              <w:b/>
            </w:rPr>
            <w:t>Reduced Energy Costs:</w:t>
          </w:r>
          <w:r>
            <w:t xml:space="preserve"> By identifying energy-wasting appliances or usage patterns, users can take actions to reduce their electricity bills.</w:t>
          </w:r>
        </w:p>
        <w:p w14:paraId="6E380ACF" w14:textId="77777777" w:rsidR="00C156A9" w:rsidRDefault="00C156A9" w:rsidP="00C156A9">
          <w:pPr>
            <w:numPr>
              <w:ilvl w:val="0"/>
              <w:numId w:val="2"/>
            </w:numPr>
            <w:spacing w:before="240"/>
          </w:pPr>
          <w:r>
            <w:rPr>
              <w:b/>
            </w:rPr>
            <w:t>Improved Energy Efficiency:</w:t>
          </w:r>
          <w:r>
            <w:t xml:space="preserve"> The system will suggest optimization strategies, such as shifting energy-intensive tasks to off-peak times, improving overall energy efficiency.</w:t>
          </w:r>
        </w:p>
        <w:p w14:paraId="7703896B" w14:textId="77777777" w:rsidR="00C156A9" w:rsidRDefault="00C156A9" w:rsidP="00C156A9">
          <w:pPr>
            <w:numPr>
              <w:ilvl w:val="0"/>
              <w:numId w:val="2"/>
            </w:numPr>
            <w:spacing w:before="240"/>
          </w:pPr>
          <w:r>
            <w:rPr>
              <w:b/>
            </w:rPr>
            <w:t>Environmental Impact:</w:t>
          </w:r>
          <w:r>
            <w:t xml:space="preserve"> Reducing unnecessary energy usage helps lower carbon footprints, contributing to environmental sustainability.</w:t>
          </w:r>
        </w:p>
        <w:p w14:paraId="5DBBC3E2" w14:textId="77777777" w:rsidR="00C156A9" w:rsidRDefault="00C156A9" w:rsidP="00C156A9">
          <w:pPr>
            <w:numPr>
              <w:ilvl w:val="0"/>
              <w:numId w:val="2"/>
            </w:numPr>
            <w:spacing w:before="240"/>
          </w:pPr>
          <w:r>
            <w:rPr>
              <w:b/>
            </w:rPr>
            <w:t>Predictive Maintenance:</w:t>
          </w:r>
          <w:r>
            <w:t xml:space="preserve"> The system can detect anomalies in energy consumption that may indicate faulty equipment, allowing for preventive maintenance before breakdowns occur.</w:t>
          </w:r>
        </w:p>
        <w:p w14:paraId="0756923E" w14:textId="77777777" w:rsidR="00C156A9" w:rsidRDefault="00C156A9" w:rsidP="00C156A9">
          <w:pPr>
            <w:numPr>
              <w:ilvl w:val="0"/>
              <w:numId w:val="2"/>
            </w:numPr>
            <w:spacing w:before="240"/>
          </w:pPr>
          <w:r>
            <w:rPr>
              <w:b/>
            </w:rPr>
            <w:t>User-Friendly Monitoring:</w:t>
          </w:r>
          <w:r>
            <w:t xml:space="preserve"> Provides an easy-to-use interface for users to monitor and control their electricity consumption from anywhere.</w:t>
          </w:r>
        </w:p>
        <w:p w14:paraId="1F34FF89" w14:textId="77777777" w:rsidR="00C156A9" w:rsidRDefault="00C156A9" w:rsidP="00C156A9">
          <w:pPr>
            <w:spacing w:before="240"/>
            <w:rPr>
              <w:b/>
            </w:rPr>
          </w:pPr>
          <w:r>
            <w:rPr>
              <w:b/>
            </w:rPr>
            <w:t>Project Duration</w:t>
          </w:r>
        </w:p>
        <w:p w14:paraId="4F3BE849" w14:textId="002671C7" w:rsidR="00C156A9" w:rsidRDefault="00C156A9" w:rsidP="00C156A9">
          <w:pPr>
            <w:numPr>
              <w:ilvl w:val="0"/>
              <w:numId w:val="1"/>
            </w:numPr>
            <w:spacing w:before="240"/>
          </w:pPr>
          <w:r>
            <w:rPr>
              <w:b/>
            </w:rPr>
            <w:t>Estimated Duration:</w:t>
          </w:r>
          <w:r>
            <w:t xml:space="preserve"> 5-</w:t>
          </w:r>
          <w:r w:rsidR="00CB29BC">
            <w:t>6</w:t>
          </w:r>
          <w:r>
            <w:t xml:space="preserve"> Months</w:t>
          </w:r>
        </w:p>
        <w:p w14:paraId="39D9188A" w14:textId="601381FF" w:rsidR="00C156A9" w:rsidRDefault="00000000" w:rsidP="00C156A9">
          <w:pPr>
            <w:spacing w:before="240"/>
            <w:jc w:val="left"/>
          </w:pPr>
        </w:p>
      </w:sdtContent>
    </w:sdt>
    <w:sectPr w:rsidR="00C156A9" w:rsidSect="00C156A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34A09" w14:textId="77777777" w:rsidR="00850AF6" w:rsidRDefault="00850AF6" w:rsidP="00C156A9">
      <w:pPr>
        <w:spacing w:after="0" w:line="240" w:lineRule="auto"/>
      </w:pPr>
      <w:r>
        <w:separator/>
      </w:r>
    </w:p>
  </w:endnote>
  <w:endnote w:type="continuationSeparator" w:id="0">
    <w:p w14:paraId="5E18EB5D" w14:textId="77777777" w:rsidR="00850AF6" w:rsidRDefault="00850AF6" w:rsidP="00C1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958974"/>
      <w:docPartObj>
        <w:docPartGallery w:val="Page Numbers (Bottom of Page)"/>
        <w:docPartUnique/>
      </w:docPartObj>
    </w:sdtPr>
    <w:sdtEndPr>
      <w:rPr>
        <w:noProof/>
      </w:rPr>
    </w:sdtEndPr>
    <w:sdtContent>
      <w:p w14:paraId="06D848FA" w14:textId="02979B0F" w:rsidR="00C156A9" w:rsidRDefault="00C156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D980A4" w14:textId="77777777" w:rsidR="00C156A9" w:rsidRDefault="00C1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45044" w14:textId="77777777" w:rsidR="00850AF6" w:rsidRDefault="00850AF6" w:rsidP="00C156A9">
      <w:pPr>
        <w:spacing w:after="0" w:line="240" w:lineRule="auto"/>
      </w:pPr>
      <w:r>
        <w:separator/>
      </w:r>
    </w:p>
  </w:footnote>
  <w:footnote w:type="continuationSeparator" w:id="0">
    <w:p w14:paraId="0BA45B89" w14:textId="77777777" w:rsidR="00850AF6" w:rsidRDefault="00850AF6" w:rsidP="00C15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776"/>
    <w:multiLevelType w:val="multilevel"/>
    <w:tmpl w:val="935A5B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75D5F90"/>
    <w:multiLevelType w:val="multilevel"/>
    <w:tmpl w:val="DE12DF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BD64E49"/>
    <w:multiLevelType w:val="multilevel"/>
    <w:tmpl w:val="F52E6A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E38361A"/>
    <w:multiLevelType w:val="multilevel"/>
    <w:tmpl w:val="6AC6A8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93540EE"/>
    <w:multiLevelType w:val="multilevel"/>
    <w:tmpl w:val="3880E3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2BF2561"/>
    <w:multiLevelType w:val="multilevel"/>
    <w:tmpl w:val="4E522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A894838"/>
    <w:multiLevelType w:val="multilevel"/>
    <w:tmpl w:val="B49C3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0B7757B"/>
    <w:multiLevelType w:val="multilevel"/>
    <w:tmpl w:val="9C5AC9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51754108">
    <w:abstractNumId w:val="7"/>
  </w:num>
  <w:num w:numId="2" w16cid:durableId="885719061">
    <w:abstractNumId w:val="5"/>
  </w:num>
  <w:num w:numId="3" w16cid:durableId="890969352">
    <w:abstractNumId w:val="4"/>
  </w:num>
  <w:num w:numId="4" w16cid:durableId="567692417">
    <w:abstractNumId w:val="3"/>
  </w:num>
  <w:num w:numId="5" w16cid:durableId="229000325">
    <w:abstractNumId w:val="0"/>
  </w:num>
  <w:num w:numId="6" w16cid:durableId="915555917">
    <w:abstractNumId w:val="1"/>
  </w:num>
  <w:num w:numId="7" w16cid:durableId="435902478">
    <w:abstractNumId w:val="2"/>
  </w:num>
  <w:num w:numId="8" w16cid:durableId="1769082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1D"/>
    <w:rsid w:val="001C1F87"/>
    <w:rsid w:val="006D3658"/>
    <w:rsid w:val="00764C06"/>
    <w:rsid w:val="0078750E"/>
    <w:rsid w:val="00850AF6"/>
    <w:rsid w:val="008862A7"/>
    <w:rsid w:val="008E0A1D"/>
    <w:rsid w:val="009A1DE7"/>
    <w:rsid w:val="00A87924"/>
    <w:rsid w:val="00C156A9"/>
    <w:rsid w:val="00CB29BC"/>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C0028"/>
  <w15:chartTrackingRefBased/>
  <w15:docId w15:val="{C87A2BB0-1ED7-4091-9B1E-1882C56E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semiHidden/>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8E0A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A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0A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0A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0A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0A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0A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8E0A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A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A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A1D"/>
    <w:rPr>
      <w:rFonts w:eastAsiaTheme="majorEastAsia" w:cstheme="majorBidi"/>
      <w:color w:val="272727" w:themeColor="text1" w:themeTint="D8"/>
    </w:rPr>
  </w:style>
  <w:style w:type="paragraph" w:styleId="Title">
    <w:name w:val="Title"/>
    <w:basedOn w:val="Normal"/>
    <w:next w:val="Normal"/>
    <w:link w:val="TitleChar"/>
    <w:uiPriority w:val="10"/>
    <w:qFormat/>
    <w:rsid w:val="008E0A1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E0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A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A1D"/>
    <w:pPr>
      <w:spacing w:before="160"/>
      <w:jc w:val="center"/>
    </w:pPr>
    <w:rPr>
      <w:i/>
      <w:iCs/>
      <w:color w:val="404040" w:themeColor="text1" w:themeTint="BF"/>
    </w:rPr>
  </w:style>
  <w:style w:type="character" w:customStyle="1" w:styleId="QuoteChar">
    <w:name w:val="Quote Char"/>
    <w:basedOn w:val="DefaultParagraphFont"/>
    <w:link w:val="Quote"/>
    <w:uiPriority w:val="29"/>
    <w:rsid w:val="008E0A1D"/>
    <w:rPr>
      <w:rFonts w:ascii="Times New Roman" w:hAnsi="Times New Roman"/>
      <w:i/>
      <w:iCs/>
      <w:color w:val="404040" w:themeColor="text1" w:themeTint="BF"/>
    </w:rPr>
  </w:style>
  <w:style w:type="paragraph" w:styleId="ListParagraph">
    <w:name w:val="List Paragraph"/>
    <w:basedOn w:val="Normal"/>
    <w:uiPriority w:val="34"/>
    <w:qFormat/>
    <w:rsid w:val="008E0A1D"/>
    <w:pPr>
      <w:ind w:left="720"/>
      <w:contextualSpacing/>
    </w:pPr>
  </w:style>
  <w:style w:type="character" w:styleId="IntenseEmphasis">
    <w:name w:val="Intense Emphasis"/>
    <w:basedOn w:val="DefaultParagraphFont"/>
    <w:uiPriority w:val="21"/>
    <w:qFormat/>
    <w:rsid w:val="008E0A1D"/>
    <w:rPr>
      <w:i/>
      <w:iCs/>
      <w:color w:val="0F4761" w:themeColor="accent1" w:themeShade="BF"/>
    </w:rPr>
  </w:style>
  <w:style w:type="paragraph" w:styleId="IntenseQuote">
    <w:name w:val="Intense Quote"/>
    <w:basedOn w:val="Normal"/>
    <w:next w:val="Normal"/>
    <w:link w:val="IntenseQuoteChar"/>
    <w:uiPriority w:val="30"/>
    <w:qFormat/>
    <w:rsid w:val="008E0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A1D"/>
    <w:rPr>
      <w:rFonts w:ascii="Times New Roman" w:hAnsi="Times New Roman"/>
      <w:i/>
      <w:iCs/>
      <w:color w:val="0F4761" w:themeColor="accent1" w:themeShade="BF"/>
    </w:rPr>
  </w:style>
  <w:style w:type="character" w:styleId="IntenseReference">
    <w:name w:val="Intense Reference"/>
    <w:basedOn w:val="DefaultParagraphFont"/>
    <w:uiPriority w:val="32"/>
    <w:qFormat/>
    <w:rsid w:val="008E0A1D"/>
    <w:rPr>
      <w:b/>
      <w:bCs/>
      <w:smallCaps/>
      <w:color w:val="0F4761" w:themeColor="accent1" w:themeShade="BF"/>
      <w:spacing w:val="5"/>
    </w:rPr>
  </w:style>
  <w:style w:type="character" w:styleId="Hyperlink">
    <w:name w:val="Hyperlink"/>
    <w:basedOn w:val="DefaultParagraphFont"/>
    <w:uiPriority w:val="99"/>
    <w:unhideWhenUsed/>
    <w:rsid w:val="00C156A9"/>
    <w:rPr>
      <w:color w:val="467886" w:themeColor="hyperlink"/>
      <w:u w:val="single"/>
    </w:rPr>
  </w:style>
  <w:style w:type="paragraph" w:styleId="NoSpacing">
    <w:name w:val="No Spacing"/>
    <w:link w:val="NoSpacingChar"/>
    <w:uiPriority w:val="1"/>
    <w:qFormat/>
    <w:rsid w:val="00C156A9"/>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C156A9"/>
    <w:rPr>
      <w:rFonts w:eastAsiaTheme="minorEastAsia"/>
      <w:kern w:val="0"/>
      <w:sz w:val="22"/>
      <w:szCs w:val="22"/>
      <w14:ligatures w14:val="none"/>
    </w:rPr>
  </w:style>
  <w:style w:type="paragraph" w:styleId="Header">
    <w:name w:val="header"/>
    <w:basedOn w:val="Normal"/>
    <w:link w:val="HeaderChar"/>
    <w:uiPriority w:val="99"/>
    <w:unhideWhenUsed/>
    <w:rsid w:val="00C15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A9"/>
    <w:rPr>
      <w:rFonts w:ascii="Times New Roman" w:hAnsi="Times New Roman"/>
      <w:color w:val="000000" w:themeColor="text1"/>
    </w:rPr>
  </w:style>
  <w:style w:type="paragraph" w:styleId="Footer">
    <w:name w:val="footer"/>
    <w:basedOn w:val="Normal"/>
    <w:link w:val="FooterChar"/>
    <w:uiPriority w:val="99"/>
    <w:unhideWhenUsed/>
    <w:rsid w:val="00C15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A9"/>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CB4973C27345498FD92C6CE95D0CB3"/>
        <w:category>
          <w:name w:val="General"/>
          <w:gallery w:val="placeholder"/>
        </w:category>
        <w:types>
          <w:type w:val="bbPlcHdr"/>
        </w:types>
        <w:behaviors>
          <w:behavior w:val="content"/>
        </w:behaviors>
        <w:guid w:val="{66ABD670-1CE6-4E5D-8DD2-8DF415155717}"/>
      </w:docPartPr>
      <w:docPartBody>
        <w:p w:rsidR="00E21222" w:rsidRDefault="00CD55FA" w:rsidP="00CD55FA">
          <w:pPr>
            <w:pStyle w:val="D4CB4973C27345498FD92C6CE95D0CB3"/>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FA"/>
    <w:rsid w:val="003D0E30"/>
    <w:rsid w:val="0049680F"/>
    <w:rsid w:val="0078750E"/>
    <w:rsid w:val="00A87924"/>
    <w:rsid w:val="00CD55FA"/>
    <w:rsid w:val="00E2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CB4973C27345498FD92C6CE95D0CB3">
    <w:name w:val="D4CB4973C27345498FD92C6CE95D0CB3"/>
    <w:rsid w:val="00CD5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731</Words>
  <Characters>4522</Characters>
  <Application>Microsoft Office Word</Application>
  <DocSecurity>0</DocSecurity>
  <Lines>85</Lines>
  <Paragraphs>49</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IOT-Based Electricity Analysis System</dc:title>
  <dc:subject/>
  <dc:creator>Amarasinghe M.D.P bm21595912</dc:creator>
  <cp:keywords/>
  <dc:description/>
  <cp:lastModifiedBy>Amarasinghe M.D.P bm21595912</cp:lastModifiedBy>
  <cp:revision>3</cp:revision>
  <dcterms:created xsi:type="dcterms:W3CDTF">2024-10-25T10:50:00Z</dcterms:created>
  <dcterms:modified xsi:type="dcterms:W3CDTF">2024-11-12T10:46:00Z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5e52a2fadfef9f23d20915b3bf43b0386523d9a500248cbf00e072ae32d32263</vt:lpwstr>
  </property>
</Properties>
</file>